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4A" w:rsidRDefault="00283302">
      <w:r>
        <w:rPr>
          <w:noProof/>
          <w:lang w:eastAsia="pt-PT"/>
        </w:rPr>
        <w:drawing>
          <wp:inline distT="0" distB="0" distL="0" distR="0" wp14:anchorId="2D14228F" wp14:editId="787E8995">
            <wp:extent cx="1459218" cy="108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 Energy logotipo 2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1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3AA" w:rsidRDefault="006343AA" w:rsidP="006343AA">
      <w:pPr>
        <w:rPr>
          <w:rFonts w:ascii="Arial" w:eastAsia="Times New Roman" w:hAnsi="Arial" w:cs="Arial"/>
          <w:sz w:val="20"/>
          <w:szCs w:val="20"/>
          <w:lang w:eastAsia="pt-PT"/>
        </w:rPr>
      </w:pPr>
    </w:p>
    <w:p w:rsidR="006343AA" w:rsidRDefault="006343AA" w:rsidP="006343AA">
      <w:pPr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proofErr w:type="gramStart"/>
      <w:r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Cúpula </w:t>
      </w:r>
      <w:r w:rsidRPr="003F1BCA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Safe</w:t>
      </w:r>
      <w:proofErr w:type="gramEnd"/>
      <w:r w:rsidRPr="003F1BCA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AG Skylux</w:t>
      </w:r>
      <w:r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  <w:lang w:eastAsia="pt-PT"/>
        </w:rPr>
        <w:t>Simples</w:t>
      </w:r>
      <w:r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 fixa em </w:t>
      </w:r>
      <w:r w:rsidR="00D4779F">
        <w:rPr>
          <w:rFonts w:ascii="Arial" w:eastAsia="Times New Roman" w:hAnsi="Arial" w:cs="Arial"/>
          <w:sz w:val="20"/>
          <w:szCs w:val="20"/>
          <w:lang w:eastAsia="pt-PT"/>
        </w:rPr>
        <w:t>policarbonato compacto</w:t>
      </w:r>
      <w:r w:rsidR="00177F4E">
        <w:rPr>
          <w:rFonts w:ascii="Arial" w:eastAsia="Times New Roman" w:hAnsi="Arial" w:cs="Arial"/>
          <w:sz w:val="20"/>
          <w:szCs w:val="20"/>
          <w:lang w:eastAsia="pt-PT"/>
        </w:rPr>
        <w:t xml:space="preserve">, com tratamento HEATSTOP, </w:t>
      </w:r>
      <w:r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forma de calote esférica. </w:t>
      </w:r>
      <w:r w:rsidR="00D4779F">
        <w:rPr>
          <w:rFonts w:ascii="Arial" w:eastAsia="Times New Roman" w:hAnsi="Arial" w:cs="Arial"/>
          <w:sz w:val="20"/>
          <w:szCs w:val="20"/>
          <w:lang w:eastAsia="pt-PT"/>
        </w:rPr>
        <w:t xml:space="preserve">Resistente ao impacto. </w:t>
      </w:r>
      <w:r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Montagem </w:t>
      </w:r>
      <w:proofErr w:type="spellStart"/>
      <w:r w:rsidRPr="003F1BCA">
        <w:rPr>
          <w:rFonts w:ascii="Arial" w:eastAsia="Times New Roman" w:hAnsi="Arial" w:cs="Arial"/>
          <w:sz w:val="20"/>
          <w:szCs w:val="20"/>
          <w:lang w:eastAsia="pt-PT"/>
        </w:rPr>
        <w:t>directa</w:t>
      </w:r>
      <w:proofErr w:type="spellEnd"/>
      <w:r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 no murete. </w:t>
      </w:r>
      <w:r w:rsidRPr="003F1BCA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Cúpula com certificação CE.</w:t>
      </w:r>
    </w:p>
    <w:p w:rsidR="006343AA" w:rsidRDefault="006343AA" w:rsidP="006343AA">
      <w:proofErr w:type="gramStart"/>
      <w:r>
        <w:t>Dimensões  B</w:t>
      </w:r>
      <w:proofErr w:type="gramEnd"/>
      <w:r w:rsidRPr="00356697">
        <w:tab/>
      </w:r>
      <w:r>
        <w:t>Largura**</w:t>
      </w:r>
      <w:r>
        <w:tab/>
        <w:t>x</w:t>
      </w:r>
      <w:r>
        <w:tab/>
        <w:t>Altura</w:t>
      </w:r>
      <w:r w:rsidRPr="00356697">
        <w:t>**</w:t>
      </w:r>
      <w:r w:rsidRPr="00356697">
        <w:tab/>
        <w:t>mm</w:t>
      </w:r>
    </w:p>
    <w:p w:rsidR="003F1BCA" w:rsidRDefault="006343AA">
      <w:r>
        <w:t>** - Ver dimensões no anexo “</w:t>
      </w:r>
      <w:r w:rsidRPr="00F97489">
        <w:t>Skylux Medidas</w:t>
      </w:r>
      <w:r>
        <w:t>”</w:t>
      </w:r>
    </w:p>
    <w:p w:rsidR="006343AA" w:rsidRDefault="006343AA"/>
    <w:p w:rsidR="00D4779F" w:rsidRDefault="00D4779F" w:rsidP="00D4779F">
      <w:pPr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proofErr w:type="gramStart"/>
      <w:r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Cúpula </w:t>
      </w:r>
      <w:r w:rsidRPr="003F1BCA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Safe</w:t>
      </w:r>
      <w:proofErr w:type="gramEnd"/>
      <w:r w:rsidRPr="003F1BCA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AG Skylux</w:t>
      </w:r>
      <w:r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  <w:lang w:eastAsia="pt-PT"/>
        </w:rPr>
        <w:t>dupla</w:t>
      </w:r>
      <w:r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 fixa </w:t>
      </w:r>
      <w:r w:rsidR="00177F4E"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em </w:t>
      </w:r>
      <w:r w:rsidR="00177F4E">
        <w:rPr>
          <w:rFonts w:ascii="Arial" w:eastAsia="Times New Roman" w:hAnsi="Arial" w:cs="Arial"/>
          <w:sz w:val="20"/>
          <w:szCs w:val="20"/>
          <w:lang w:eastAsia="pt-PT"/>
        </w:rPr>
        <w:t xml:space="preserve">policarbonato compacto, com tratamento HEATSTOP, </w:t>
      </w:r>
      <w:r w:rsidR="00177F4E"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forma de calote esférica. </w:t>
      </w:r>
      <w:r w:rsidR="00177F4E">
        <w:rPr>
          <w:rFonts w:ascii="Arial" w:eastAsia="Times New Roman" w:hAnsi="Arial" w:cs="Arial"/>
          <w:sz w:val="20"/>
          <w:szCs w:val="20"/>
          <w:lang w:eastAsia="pt-PT"/>
        </w:rPr>
        <w:t xml:space="preserve">Resistente ao impacto. </w:t>
      </w:r>
      <w:r w:rsidR="00177F4E"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Montagem </w:t>
      </w:r>
      <w:proofErr w:type="spellStart"/>
      <w:r w:rsidR="00177F4E" w:rsidRPr="003F1BCA">
        <w:rPr>
          <w:rFonts w:ascii="Arial" w:eastAsia="Times New Roman" w:hAnsi="Arial" w:cs="Arial"/>
          <w:sz w:val="20"/>
          <w:szCs w:val="20"/>
          <w:lang w:eastAsia="pt-PT"/>
        </w:rPr>
        <w:t>directa</w:t>
      </w:r>
      <w:proofErr w:type="spellEnd"/>
      <w:r w:rsidR="00177F4E"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 no murete. </w:t>
      </w:r>
      <w:r w:rsidR="00177F4E" w:rsidRPr="003F1BCA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Cúpula com certificação CE.</w:t>
      </w:r>
    </w:p>
    <w:p w:rsidR="00D4779F" w:rsidRDefault="00D4779F" w:rsidP="00D4779F">
      <w:proofErr w:type="gramStart"/>
      <w:r>
        <w:t>Dimensões  B</w:t>
      </w:r>
      <w:proofErr w:type="gramEnd"/>
      <w:r w:rsidRPr="00356697">
        <w:tab/>
      </w:r>
      <w:r>
        <w:t>Largura**</w:t>
      </w:r>
      <w:r>
        <w:tab/>
        <w:t>x</w:t>
      </w:r>
      <w:r>
        <w:tab/>
        <w:t>Altura</w:t>
      </w:r>
      <w:r w:rsidRPr="00356697">
        <w:t>**</w:t>
      </w:r>
      <w:r w:rsidRPr="00356697">
        <w:tab/>
        <w:t>mm</w:t>
      </w:r>
    </w:p>
    <w:p w:rsidR="00D4779F" w:rsidRDefault="00D4779F" w:rsidP="00D4779F">
      <w:r>
        <w:t>** - Ver dimensões no anexo “</w:t>
      </w:r>
      <w:r w:rsidRPr="00F97489">
        <w:t>Skylux Medidas</w:t>
      </w:r>
      <w:r>
        <w:t>”</w:t>
      </w:r>
    </w:p>
    <w:p w:rsidR="0020454A" w:rsidRDefault="0020454A" w:rsidP="0020454A"/>
    <w:p w:rsidR="0020454A" w:rsidRDefault="0020454A" w:rsidP="00F351FC">
      <w:proofErr w:type="gramStart"/>
      <w:r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Cúpula </w:t>
      </w:r>
      <w:r w:rsidRPr="003F1BCA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Safe</w:t>
      </w:r>
      <w:proofErr w:type="gramEnd"/>
      <w:r w:rsidRPr="003F1BCA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AG Skylux</w:t>
      </w:r>
      <w:r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Pr="003F1BCA">
        <w:rPr>
          <w:rFonts w:ascii="Arial" w:eastAsia="Times New Roman" w:hAnsi="Arial" w:cs="Arial"/>
          <w:sz w:val="20"/>
          <w:szCs w:val="20"/>
          <w:u w:val="single"/>
          <w:lang w:eastAsia="pt-PT"/>
        </w:rPr>
        <w:t>tripla</w:t>
      </w:r>
      <w:r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="00D4779F">
        <w:rPr>
          <w:rFonts w:ascii="Arial" w:eastAsia="Times New Roman" w:hAnsi="Arial" w:cs="Arial"/>
          <w:sz w:val="20"/>
          <w:szCs w:val="20"/>
          <w:lang w:eastAsia="pt-PT"/>
        </w:rPr>
        <w:t xml:space="preserve">fixa </w:t>
      </w:r>
      <w:r w:rsidR="00177F4E"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em </w:t>
      </w:r>
      <w:r w:rsidR="00177F4E">
        <w:rPr>
          <w:rFonts w:ascii="Arial" w:eastAsia="Times New Roman" w:hAnsi="Arial" w:cs="Arial"/>
          <w:sz w:val="20"/>
          <w:szCs w:val="20"/>
          <w:lang w:eastAsia="pt-PT"/>
        </w:rPr>
        <w:t xml:space="preserve">policarbonato compacto, com tratamento HEATSTOP, </w:t>
      </w:r>
      <w:r w:rsidR="00177F4E"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forma de calote esférica. </w:t>
      </w:r>
      <w:r w:rsidR="00177F4E">
        <w:rPr>
          <w:rFonts w:ascii="Arial" w:eastAsia="Times New Roman" w:hAnsi="Arial" w:cs="Arial"/>
          <w:sz w:val="20"/>
          <w:szCs w:val="20"/>
          <w:lang w:eastAsia="pt-PT"/>
        </w:rPr>
        <w:t xml:space="preserve">Resistente ao impacto. </w:t>
      </w:r>
      <w:r w:rsidR="00177F4E"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Montagem </w:t>
      </w:r>
      <w:proofErr w:type="spellStart"/>
      <w:r w:rsidR="00177F4E" w:rsidRPr="003F1BCA">
        <w:rPr>
          <w:rFonts w:ascii="Arial" w:eastAsia="Times New Roman" w:hAnsi="Arial" w:cs="Arial"/>
          <w:sz w:val="20"/>
          <w:szCs w:val="20"/>
          <w:lang w:eastAsia="pt-PT"/>
        </w:rPr>
        <w:t>directa</w:t>
      </w:r>
      <w:proofErr w:type="spellEnd"/>
      <w:r w:rsidR="00177F4E"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 no murete. </w:t>
      </w:r>
      <w:r w:rsidR="00177F4E" w:rsidRPr="003F1BCA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Cúpula com certificação CE.</w:t>
      </w:r>
    </w:p>
    <w:p w:rsidR="00121798" w:rsidRDefault="00121798" w:rsidP="00121798">
      <w:proofErr w:type="gramStart"/>
      <w:r>
        <w:t>Dimensões  B</w:t>
      </w:r>
      <w:proofErr w:type="gramEnd"/>
      <w:r w:rsidRPr="00356697">
        <w:tab/>
      </w:r>
      <w:r>
        <w:t>Largura**</w:t>
      </w:r>
      <w:r>
        <w:tab/>
        <w:t>x</w:t>
      </w:r>
      <w:r>
        <w:tab/>
        <w:t>Altura</w:t>
      </w:r>
      <w:r w:rsidRPr="00356697">
        <w:t>**</w:t>
      </w:r>
      <w:r w:rsidRPr="00356697">
        <w:tab/>
        <w:t>mm</w:t>
      </w:r>
    </w:p>
    <w:p w:rsidR="0020454A" w:rsidRDefault="0020454A" w:rsidP="0020454A">
      <w:r>
        <w:t>** - Ver dimensões no anexo “</w:t>
      </w:r>
      <w:r w:rsidRPr="00F97489">
        <w:t>Skylux Medidas</w:t>
      </w:r>
      <w:r>
        <w:t>”</w:t>
      </w:r>
    </w:p>
    <w:p w:rsidR="006343AA" w:rsidRDefault="006343AA" w:rsidP="0020454A"/>
    <w:p w:rsidR="006343AA" w:rsidRDefault="006343AA" w:rsidP="006343AA">
      <w:proofErr w:type="gramStart"/>
      <w:r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Cúpula </w:t>
      </w:r>
      <w:r w:rsidRPr="003F1BCA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Safe</w:t>
      </w:r>
      <w:proofErr w:type="gramEnd"/>
      <w:r w:rsidRPr="003F1BCA">
        <w:rPr>
          <w:rFonts w:ascii="Arial" w:eastAsia="Times New Roman" w:hAnsi="Arial" w:cs="Arial"/>
          <w:b/>
          <w:bCs/>
          <w:sz w:val="20"/>
          <w:szCs w:val="20"/>
          <w:lang w:eastAsia="pt-PT"/>
        </w:rPr>
        <w:t xml:space="preserve"> AG Skylux</w:t>
      </w:r>
      <w:r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Pr="006343AA">
        <w:rPr>
          <w:rFonts w:ascii="Arial" w:eastAsia="Times New Roman" w:hAnsi="Arial" w:cs="Arial"/>
          <w:sz w:val="20"/>
          <w:szCs w:val="20"/>
          <w:lang w:eastAsia="pt-PT"/>
        </w:rPr>
        <w:t xml:space="preserve">de </w:t>
      </w:r>
      <w:r>
        <w:rPr>
          <w:rFonts w:ascii="Arial" w:eastAsia="Times New Roman" w:hAnsi="Arial" w:cs="Arial"/>
          <w:sz w:val="20"/>
          <w:szCs w:val="20"/>
          <w:u w:val="single"/>
          <w:lang w:eastAsia="pt-PT"/>
        </w:rPr>
        <w:t>4 camadas</w:t>
      </w:r>
      <w:r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 fixa </w:t>
      </w:r>
      <w:r w:rsidR="00177F4E"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em </w:t>
      </w:r>
      <w:r w:rsidR="00177F4E">
        <w:rPr>
          <w:rFonts w:ascii="Arial" w:eastAsia="Times New Roman" w:hAnsi="Arial" w:cs="Arial"/>
          <w:sz w:val="20"/>
          <w:szCs w:val="20"/>
          <w:lang w:eastAsia="pt-PT"/>
        </w:rPr>
        <w:t xml:space="preserve">policarbonato compacto, com tratamento HEATSTOP, </w:t>
      </w:r>
      <w:r w:rsidR="00177F4E"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forma de calote esférica. </w:t>
      </w:r>
      <w:r w:rsidR="00177F4E">
        <w:rPr>
          <w:rFonts w:ascii="Arial" w:eastAsia="Times New Roman" w:hAnsi="Arial" w:cs="Arial"/>
          <w:sz w:val="20"/>
          <w:szCs w:val="20"/>
          <w:lang w:eastAsia="pt-PT"/>
        </w:rPr>
        <w:t xml:space="preserve">Resistente ao impacto. </w:t>
      </w:r>
      <w:r w:rsidR="00177F4E"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Montagem </w:t>
      </w:r>
      <w:proofErr w:type="spellStart"/>
      <w:r w:rsidR="00177F4E" w:rsidRPr="003F1BCA">
        <w:rPr>
          <w:rFonts w:ascii="Arial" w:eastAsia="Times New Roman" w:hAnsi="Arial" w:cs="Arial"/>
          <w:sz w:val="20"/>
          <w:szCs w:val="20"/>
          <w:lang w:eastAsia="pt-PT"/>
        </w:rPr>
        <w:t>directa</w:t>
      </w:r>
      <w:proofErr w:type="spellEnd"/>
      <w:r w:rsidR="00177F4E" w:rsidRPr="003F1BCA">
        <w:rPr>
          <w:rFonts w:ascii="Arial" w:eastAsia="Times New Roman" w:hAnsi="Arial" w:cs="Arial"/>
          <w:sz w:val="20"/>
          <w:szCs w:val="20"/>
          <w:lang w:eastAsia="pt-PT"/>
        </w:rPr>
        <w:t xml:space="preserve"> no murete. </w:t>
      </w:r>
      <w:r w:rsidR="00177F4E" w:rsidRPr="003F1BCA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Cúpula com certificação CE.</w:t>
      </w:r>
    </w:p>
    <w:p w:rsidR="006343AA" w:rsidRDefault="006343AA" w:rsidP="006343AA">
      <w:proofErr w:type="gramStart"/>
      <w:r>
        <w:t>Dimensões  B</w:t>
      </w:r>
      <w:proofErr w:type="gramEnd"/>
      <w:r w:rsidRPr="00356697">
        <w:tab/>
      </w:r>
      <w:r>
        <w:t>Largura**</w:t>
      </w:r>
      <w:r>
        <w:tab/>
        <w:t>x</w:t>
      </w:r>
      <w:r>
        <w:tab/>
        <w:t>Altura</w:t>
      </w:r>
      <w:r w:rsidRPr="00356697">
        <w:t>**</w:t>
      </w:r>
      <w:r w:rsidRPr="00356697">
        <w:tab/>
        <w:t>mm</w:t>
      </w:r>
      <w:bookmarkStart w:id="0" w:name="_GoBack"/>
      <w:bookmarkEnd w:id="0"/>
    </w:p>
    <w:p w:rsidR="006343AA" w:rsidRDefault="006343AA" w:rsidP="006343AA">
      <w:r>
        <w:t>** - Ver dimensões no anexo “</w:t>
      </w:r>
      <w:r w:rsidRPr="00F97489">
        <w:t>Skylux Medidas</w:t>
      </w:r>
      <w:r>
        <w:t>”</w:t>
      </w:r>
    </w:p>
    <w:p w:rsidR="00E607C2" w:rsidRDefault="00E607C2" w:rsidP="00E607C2">
      <w:pPr>
        <w:ind w:left="-1701" w:right="-1701"/>
        <w:jc w:val="center"/>
      </w:pPr>
    </w:p>
    <w:p w:rsidR="00E607C2" w:rsidRDefault="00E607C2" w:rsidP="006343AA">
      <w:pPr>
        <w:ind w:left="-1701" w:right="-1701"/>
      </w:pPr>
    </w:p>
    <w:p w:rsidR="00E607C2" w:rsidRDefault="00E607C2" w:rsidP="00E607C2">
      <w:pPr>
        <w:ind w:left="-1701" w:right="-1701"/>
        <w:jc w:val="center"/>
      </w:pPr>
    </w:p>
    <w:p w:rsidR="00E607C2" w:rsidRDefault="00E607C2" w:rsidP="00E607C2">
      <w:pPr>
        <w:ind w:left="-1701" w:right="-1701"/>
        <w:jc w:val="center"/>
      </w:pPr>
    </w:p>
    <w:p w:rsidR="00E607C2" w:rsidRDefault="00E607C2" w:rsidP="00E607C2">
      <w:pPr>
        <w:ind w:left="-1701" w:right="-1701"/>
        <w:jc w:val="center"/>
      </w:pPr>
    </w:p>
    <w:p w:rsidR="00E607C2" w:rsidRDefault="00E607C2" w:rsidP="00E607C2">
      <w:pPr>
        <w:ind w:left="-1701" w:right="-1701"/>
        <w:jc w:val="center"/>
      </w:pPr>
    </w:p>
    <w:p w:rsidR="00E607C2" w:rsidRDefault="00E607C2" w:rsidP="00E607C2">
      <w:pPr>
        <w:ind w:left="-1701" w:right="-1701"/>
        <w:jc w:val="center"/>
      </w:pPr>
    </w:p>
    <w:p w:rsidR="00E607C2" w:rsidRDefault="00E607C2" w:rsidP="00E607C2">
      <w:pPr>
        <w:ind w:left="-1701" w:right="-1701"/>
        <w:jc w:val="center"/>
      </w:pPr>
    </w:p>
    <w:p w:rsidR="00E607C2" w:rsidRDefault="00E607C2" w:rsidP="00E607C2">
      <w:pPr>
        <w:ind w:left="-1701" w:right="-1701"/>
        <w:jc w:val="center"/>
      </w:pPr>
    </w:p>
    <w:sectPr w:rsidR="00E607C2" w:rsidSect="00F73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1BCA"/>
    <w:rsid w:val="000354BC"/>
    <w:rsid w:val="00121798"/>
    <w:rsid w:val="00174C38"/>
    <w:rsid w:val="00177F4E"/>
    <w:rsid w:val="001F2E3F"/>
    <w:rsid w:val="0020454A"/>
    <w:rsid w:val="00283302"/>
    <w:rsid w:val="003F1BCA"/>
    <w:rsid w:val="006343AA"/>
    <w:rsid w:val="00D4779F"/>
    <w:rsid w:val="00E607C2"/>
    <w:rsid w:val="00F351FC"/>
    <w:rsid w:val="00F7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E7B4"/>
  <w15:docId w15:val="{6833C190-8C74-4C19-A910-34195108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9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F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1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JorgePereira</dc:creator>
  <cp:lastModifiedBy>User</cp:lastModifiedBy>
  <cp:revision>11</cp:revision>
  <dcterms:created xsi:type="dcterms:W3CDTF">2011-08-08T18:17:00Z</dcterms:created>
  <dcterms:modified xsi:type="dcterms:W3CDTF">2018-01-11T12:26:00Z</dcterms:modified>
</cp:coreProperties>
</file>